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00000001" w14:textId="77777777" w:rsidR="00785950" w:rsidRPr="005E2A6A" w:rsidRDefault="00000000">
      <w:pPr>
        <w:spacing w:before="180"/>
        <w:rPr>
          <w:sz w:val="44"/>
          <w:szCs w:val="44"/>
          <w:lang w:val="en-GB"/>
        </w:rPr>
      </w:pPr>
      <w:r w:rsidRPr="005E2A6A">
        <w:rPr>
          <w:sz w:val="44"/>
          <w:szCs w:val="44"/>
          <w:lang w:val="en-GB"/>
        </w:rPr>
        <w:t>Welcome to this introduction for the audio described performance of Lost Atoms</w:t>
      </w:r>
      <w:r w:rsidRPr="005E2A6A">
        <w:rPr>
          <w:i/>
          <w:iCs/>
          <w:sz w:val="44"/>
          <w:szCs w:val="44"/>
          <w:lang w:val="en-GB"/>
        </w:rPr>
        <w:t>,</w:t>
      </w:r>
      <w:r w:rsidRPr="005E2A6A">
        <w:rPr>
          <w:sz w:val="44"/>
          <w:szCs w:val="44"/>
          <w:lang w:val="en-GB"/>
        </w:rPr>
        <w:t xml:space="preserve"> written by Anna Jordan and directed by Scott Graham.</w:t>
      </w:r>
    </w:p>
    <w:p w14:paraId="00000002" w14:textId="0579BBCB" w:rsidR="00785950" w:rsidRPr="005E2A6A" w:rsidRDefault="00000000">
      <w:pPr>
        <w:spacing w:before="180"/>
        <w:rPr>
          <w:sz w:val="44"/>
          <w:szCs w:val="44"/>
          <w:lang w:val="en-GB"/>
        </w:rPr>
      </w:pPr>
      <w:r w:rsidRPr="005E2A6A">
        <w:rPr>
          <w:sz w:val="44"/>
          <w:szCs w:val="44"/>
          <w:lang w:val="en-GB"/>
        </w:rPr>
        <w:t xml:space="preserve">The audio described performance is on Saturday January 24th at 2:30pm, with a touch tour at 12:30 pm. It will be described by Jake Hayes. </w:t>
      </w:r>
    </w:p>
    <w:p w14:paraId="0EF963F7" w14:textId="107CB806" w:rsidR="005E2A6A" w:rsidRPr="005E2A6A" w:rsidRDefault="005E2A6A">
      <w:pPr>
        <w:spacing w:before="180"/>
        <w:rPr>
          <w:sz w:val="44"/>
          <w:szCs w:val="44"/>
          <w:lang w:val="en-GB"/>
        </w:rPr>
      </w:pPr>
      <w:r w:rsidRPr="005E2A6A">
        <w:rPr>
          <w:sz w:val="44"/>
          <w:szCs w:val="44"/>
          <w:lang w:val="en-GB"/>
        </w:rPr>
        <w:t>The show lasts for around two and a half hours, including a twenty minute interval.</w:t>
      </w:r>
    </w:p>
    <w:p w14:paraId="00000003" w14:textId="77777777" w:rsidR="00785950" w:rsidRPr="005E2A6A" w:rsidRDefault="00000000">
      <w:pPr>
        <w:spacing w:before="180"/>
        <w:rPr>
          <w:sz w:val="44"/>
          <w:szCs w:val="44"/>
          <w:lang w:val="en-GB"/>
        </w:rPr>
      </w:pPr>
      <w:r w:rsidRPr="005E2A6A">
        <w:rPr>
          <w:sz w:val="44"/>
          <w:szCs w:val="44"/>
          <w:lang w:val="en-GB"/>
        </w:rPr>
        <w:t xml:space="preserve">This audio introduction lasts for eight minutes and contains information about the set, props, characters and costumes followed by content guidance and access information. </w:t>
      </w:r>
    </w:p>
    <w:p w14:paraId="00000004" w14:textId="77777777" w:rsidR="00785950" w:rsidRPr="005E2A6A" w:rsidRDefault="00785950">
      <w:pPr>
        <w:spacing w:before="180"/>
        <w:rPr>
          <w:sz w:val="44"/>
          <w:szCs w:val="44"/>
          <w:lang w:val="en-GB"/>
        </w:rPr>
      </w:pPr>
    </w:p>
    <w:p w14:paraId="00000005" w14:textId="77777777" w:rsidR="00785950" w:rsidRPr="005E2A6A" w:rsidRDefault="00000000">
      <w:pPr>
        <w:spacing w:after="160" w:line="301" w:lineRule="auto"/>
        <w:rPr>
          <w:b/>
          <w:bCs/>
          <w:sz w:val="44"/>
          <w:szCs w:val="44"/>
          <w:u w:val="single"/>
          <w:lang w:val="en-GB"/>
        </w:rPr>
      </w:pPr>
      <w:r w:rsidRPr="005E2A6A">
        <w:rPr>
          <w:b/>
          <w:bCs/>
          <w:sz w:val="44"/>
          <w:szCs w:val="44"/>
          <w:u w:val="single"/>
          <w:lang w:val="en-GB"/>
        </w:rPr>
        <w:t>Set and props</w:t>
      </w:r>
    </w:p>
    <w:p w14:paraId="00000006" w14:textId="77777777" w:rsidR="00785950" w:rsidRPr="005E2A6A" w:rsidRDefault="00000000">
      <w:pPr>
        <w:spacing w:after="160" w:line="301" w:lineRule="auto"/>
        <w:rPr>
          <w:sz w:val="44"/>
          <w:szCs w:val="44"/>
          <w:lang w:val="en-GB"/>
        </w:rPr>
      </w:pPr>
      <w:r w:rsidRPr="005E2A6A">
        <w:rPr>
          <w:sz w:val="44"/>
          <w:szCs w:val="44"/>
          <w:lang w:val="en-GB"/>
        </w:rPr>
        <w:t xml:space="preserve">Lost Atoms takes place in a dark room dominated by a huge wall of bronze office style filing cabinets. They represent a ‘memory vault’ containing objects belonging to a young couple, Jess and Robbie. Throughout </w:t>
      </w:r>
      <w:r w:rsidRPr="005E2A6A">
        <w:rPr>
          <w:sz w:val="44"/>
          <w:szCs w:val="44"/>
          <w:lang w:val="en-GB"/>
        </w:rPr>
        <w:lastRenderedPageBreak/>
        <w:t xml:space="preserve">the story they open drawers and remove objects which trigger memories, allowing them to re-experience moments in their life together. </w:t>
      </w:r>
    </w:p>
    <w:p w14:paraId="00000007" w14:textId="77777777" w:rsidR="00785950" w:rsidRPr="005E2A6A" w:rsidRDefault="00000000">
      <w:pPr>
        <w:spacing w:after="160" w:line="301" w:lineRule="auto"/>
        <w:rPr>
          <w:sz w:val="44"/>
          <w:szCs w:val="44"/>
          <w:lang w:val="en-GB"/>
        </w:rPr>
      </w:pPr>
      <w:r w:rsidRPr="005E2A6A">
        <w:rPr>
          <w:sz w:val="44"/>
          <w:szCs w:val="44"/>
          <w:lang w:val="en-GB"/>
        </w:rPr>
        <w:t>The wall is around fifteen feet tall and eighteen feet wide and consists of several hundred drawers. Each one has a simple metal handle and blank identification label. They are of varying sizes with several rows of larger capacity drawers at the bottom and thirteen rows of smaller receptacles above.</w:t>
      </w:r>
    </w:p>
    <w:p w14:paraId="00000008" w14:textId="7DA4104D" w:rsidR="00785950" w:rsidRPr="005E2A6A" w:rsidRDefault="00000000">
      <w:pPr>
        <w:spacing w:after="160" w:line="301" w:lineRule="auto"/>
        <w:rPr>
          <w:sz w:val="44"/>
          <w:szCs w:val="44"/>
          <w:lang w:val="en-GB"/>
        </w:rPr>
      </w:pPr>
      <w:r w:rsidRPr="005E2A6A">
        <w:rPr>
          <w:sz w:val="44"/>
          <w:szCs w:val="44"/>
          <w:lang w:val="en-GB"/>
        </w:rPr>
        <w:t xml:space="preserve">The drawers contain a variety of objects including clothes, illuminated lightbulbs, photographs, and books. In one scene a set of golf clubs are produced. The drawers emit light when opened and can also produce a sound, for example distant laughter or chatter. </w:t>
      </w:r>
    </w:p>
    <w:p w14:paraId="00000009" w14:textId="77777777" w:rsidR="00785950" w:rsidRPr="005E2A6A" w:rsidRDefault="00000000">
      <w:pPr>
        <w:spacing w:after="160" w:line="301" w:lineRule="auto"/>
        <w:rPr>
          <w:sz w:val="44"/>
          <w:szCs w:val="44"/>
          <w:lang w:val="en-GB"/>
        </w:rPr>
      </w:pPr>
      <w:r w:rsidRPr="005E2A6A">
        <w:rPr>
          <w:sz w:val="44"/>
          <w:szCs w:val="44"/>
          <w:lang w:val="en-GB"/>
        </w:rPr>
        <w:t xml:space="preserve">They are also solid enough to take the weight of Jess and Robbie, who frequently use them as steps as they scale the tower in search of a specific memory. When this happens the </w:t>
      </w:r>
      <w:r w:rsidRPr="005E2A6A">
        <w:rPr>
          <w:sz w:val="44"/>
          <w:szCs w:val="44"/>
          <w:lang w:val="en-GB"/>
        </w:rPr>
        <w:lastRenderedPageBreak/>
        <w:t>drawers open of their own accord, reacting to the climber’s movement.</w:t>
      </w:r>
    </w:p>
    <w:p w14:paraId="0000000A" w14:textId="77777777" w:rsidR="00785950" w:rsidRPr="005E2A6A" w:rsidRDefault="00000000">
      <w:pPr>
        <w:spacing w:after="160" w:line="301" w:lineRule="auto"/>
        <w:rPr>
          <w:sz w:val="44"/>
          <w:szCs w:val="44"/>
          <w:lang w:val="en-GB"/>
        </w:rPr>
      </w:pPr>
      <w:r w:rsidRPr="005E2A6A">
        <w:rPr>
          <w:sz w:val="44"/>
          <w:szCs w:val="44"/>
          <w:lang w:val="en-GB"/>
        </w:rPr>
        <w:t xml:space="preserve">In the centre of the wall is a flat, rectangular panel, this raises up and acts as a bed on which the couple lie at a reflex angle. When this happens they sometimes hold onto the drawer handles above or are secured with leather straps. </w:t>
      </w:r>
    </w:p>
    <w:p w14:paraId="0000000B" w14:textId="77777777" w:rsidR="00785950" w:rsidRPr="005E2A6A" w:rsidRDefault="00000000">
      <w:pPr>
        <w:spacing w:after="160" w:line="301" w:lineRule="auto"/>
        <w:rPr>
          <w:sz w:val="44"/>
          <w:szCs w:val="44"/>
          <w:lang w:val="en-GB"/>
        </w:rPr>
      </w:pPr>
      <w:r w:rsidRPr="005E2A6A">
        <w:rPr>
          <w:sz w:val="44"/>
          <w:szCs w:val="44"/>
          <w:lang w:val="en-GB"/>
        </w:rPr>
        <w:t>Towards the top of the wall are gaps left by missing drawers. Set Designer, Andrzej Goulding explains that it’s “as if those memories used to be there but have now gone.” At the very top of the structure only the framework of the cabinet remains, creating irregular rectangular peaks.</w:t>
      </w:r>
    </w:p>
    <w:p w14:paraId="0000000C" w14:textId="77777777" w:rsidR="00785950" w:rsidRPr="005E2A6A" w:rsidRDefault="00000000">
      <w:pPr>
        <w:spacing w:after="160" w:line="301" w:lineRule="auto"/>
        <w:rPr>
          <w:sz w:val="44"/>
          <w:szCs w:val="44"/>
          <w:lang w:val="en-GB"/>
        </w:rPr>
      </w:pPr>
      <w:r w:rsidRPr="005E2A6A">
        <w:rPr>
          <w:sz w:val="44"/>
          <w:szCs w:val="44"/>
          <w:lang w:val="en-GB"/>
        </w:rPr>
        <w:t xml:space="preserve">Asides from the ‘invisible’ section at the top, the wall is bordered by a band of neon strip lighting. Its colour changes to match the mood, going from white to blue, orange to pink and dangerous red. A separate band of neon also frames the bed panel and borders </w:t>
      </w:r>
      <w:r w:rsidRPr="005E2A6A">
        <w:rPr>
          <w:sz w:val="44"/>
          <w:szCs w:val="44"/>
          <w:lang w:val="en-GB"/>
        </w:rPr>
        <w:lastRenderedPageBreak/>
        <w:t xml:space="preserve">the floor, which is otherwise black and completely bare. </w:t>
      </w:r>
    </w:p>
    <w:p w14:paraId="0000000D" w14:textId="77777777" w:rsidR="00785950" w:rsidRPr="005E2A6A" w:rsidRDefault="00000000">
      <w:pPr>
        <w:spacing w:after="160" w:line="301" w:lineRule="auto"/>
        <w:rPr>
          <w:sz w:val="44"/>
          <w:szCs w:val="44"/>
          <w:lang w:val="en-GB"/>
        </w:rPr>
      </w:pPr>
      <w:r w:rsidRPr="005E2A6A">
        <w:rPr>
          <w:sz w:val="44"/>
          <w:szCs w:val="44"/>
          <w:lang w:val="en-GB"/>
        </w:rPr>
        <w:t>Lighting is also used to differentiate between different time frames, with the room cast in darkness during the present day. A smaller white neon lit rectangle also appears on the floor during these flash forwards.</w:t>
      </w:r>
    </w:p>
    <w:p w14:paraId="0000000E" w14:textId="77777777" w:rsidR="00785950" w:rsidRPr="005E2A6A" w:rsidRDefault="00000000">
      <w:pPr>
        <w:spacing w:after="160" w:line="301" w:lineRule="auto"/>
        <w:rPr>
          <w:sz w:val="44"/>
          <w:szCs w:val="44"/>
          <w:lang w:val="en-GB"/>
        </w:rPr>
      </w:pPr>
      <w:r w:rsidRPr="005E2A6A">
        <w:rPr>
          <w:sz w:val="44"/>
          <w:szCs w:val="44"/>
          <w:lang w:val="en-GB"/>
        </w:rPr>
        <w:t>The only other constant are two cube shaped black chairs with metal frames. They are positioned on either side of the wall and moved into position by Jess and Robbie. The chairs serve a variety of purposes, including sofa, bath and car seats. At one point they are turned on their sides to mimic a table at an intimate restaurant.</w:t>
      </w:r>
    </w:p>
    <w:p w14:paraId="0000000F" w14:textId="77777777" w:rsidR="00785950" w:rsidRPr="005E2A6A" w:rsidRDefault="00785950">
      <w:pPr>
        <w:spacing w:before="180"/>
        <w:rPr>
          <w:sz w:val="44"/>
          <w:szCs w:val="44"/>
          <w:lang w:val="en-GB"/>
        </w:rPr>
      </w:pPr>
    </w:p>
    <w:p w14:paraId="00000010" w14:textId="77777777" w:rsidR="00785950" w:rsidRPr="005E2A6A" w:rsidRDefault="00000000">
      <w:pPr>
        <w:rPr>
          <w:b/>
          <w:bCs/>
          <w:sz w:val="44"/>
          <w:szCs w:val="44"/>
          <w:u w:val="single"/>
          <w:lang w:val="en-GB"/>
        </w:rPr>
      </w:pPr>
      <w:r w:rsidRPr="005E2A6A">
        <w:rPr>
          <w:b/>
          <w:bCs/>
          <w:sz w:val="44"/>
          <w:szCs w:val="44"/>
          <w:u w:val="single"/>
          <w:lang w:val="en-GB"/>
        </w:rPr>
        <w:t>Characters and costume</w:t>
      </w:r>
    </w:p>
    <w:p w14:paraId="00000011" w14:textId="77777777" w:rsidR="00785950" w:rsidRPr="005E2A6A" w:rsidRDefault="00785950">
      <w:pPr>
        <w:rPr>
          <w:b/>
          <w:bCs/>
          <w:sz w:val="44"/>
          <w:szCs w:val="44"/>
          <w:u w:val="single"/>
          <w:lang w:val="en-GB"/>
        </w:rPr>
      </w:pPr>
    </w:p>
    <w:p w14:paraId="00000012" w14:textId="77777777" w:rsidR="00785950" w:rsidRPr="005E2A6A" w:rsidRDefault="00000000">
      <w:pPr>
        <w:rPr>
          <w:sz w:val="44"/>
          <w:szCs w:val="44"/>
          <w:lang w:val="en-GB"/>
        </w:rPr>
      </w:pPr>
      <w:r w:rsidRPr="005E2A6A">
        <w:rPr>
          <w:sz w:val="44"/>
          <w:szCs w:val="44"/>
          <w:lang w:val="en-GB"/>
        </w:rPr>
        <w:t xml:space="preserve">Jess and Robbie are the solitary focus of Lost Atoms and they spend the entirety of the story on stage together. As costume designer Alice </w:t>
      </w:r>
      <w:r w:rsidRPr="005E2A6A">
        <w:rPr>
          <w:sz w:val="44"/>
          <w:szCs w:val="44"/>
          <w:lang w:val="en-GB"/>
        </w:rPr>
        <w:lastRenderedPageBreak/>
        <w:t xml:space="preserve">McNicholas explains this impacts on the clothes they wear. ‘Any costume changes need to be thought about from a practical perspective - what can be added on stage, what can be changed in fleeting moments in the wings.’ So clothes are taken from drawers and costume changes are integrated into the play’s choreography. </w:t>
      </w:r>
    </w:p>
    <w:p w14:paraId="00000013" w14:textId="77777777" w:rsidR="00785950" w:rsidRPr="005E2A6A" w:rsidRDefault="00785950">
      <w:pPr>
        <w:rPr>
          <w:sz w:val="44"/>
          <w:szCs w:val="44"/>
          <w:lang w:val="en-GB"/>
        </w:rPr>
      </w:pPr>
    </w:p>
    <w:p w14:paraId="00000014" w14:textId="77777777" w:rsidR="00785950" w:rsidRPr="005E2A6A" w:rsidRDefault="00000000">
      <w:pPr>
        <w:rPr>
          <w:sz w:val="44"/>
          <w:szCs w:val="44"/>
          <w:lang w:val="en-GB"/>
        </w:rPr>
      </w:pPr>
      <w:r w:rsidRPr="005E2A6A">
        <w:rPr>
          <w:sz w:val="44"/>
          <w:szCs w:val="44"/>
          <w:lang w:val="en-GB"/>
        </w:rPr>
        <w:t xml:space="preserve">Character movement and interaction is another key part of Jess and Robbie’s story, with moments interpreted through dance. Actor Joe Layton says that ‘the physical life of the character is as important as the text.’ </w:t>
      </w:r>
    </w:p>
    <w:p w14:paraId="00000015" w14:textId="77777777" w:rsidR="00785950" w:rsidRPr="005E2A6A" w:rsidRDefault="00785950">
      <w:pPr>
        <w:rPr>
          <w:sz w:val="44"/>
          <w:szCs w:val="44"/>
          <w:lang w:val="en-GB"/>
        </w:rPr>
      </w:pPr>
    </w:p>
    <w:p w14:paraId="00000016" w14:textId="77777777" w:rsidR="00785950" w:rsidRPr="005E2A6A" w:rsidRDefault="00000000">
      <w:pPr>
        <w:spacing w:before="180"/>
        <w:rPr>
          <w:sz w:val="44"/>
          <w:szCs w:val="44"/>
          <w:lang w:val="en-GB"/>
        </w:rPr>
      </w:pPr>
      <w:r w:rsidRPr="005E2A6A">
        <w:rPr>
          <w:b/>
          <w:bCs/>
          <w:sz w:val="44"/>
          <w:szCs w:val="44"/>
          <w:lang w:val="en-GB"/>
        </w:rPr>
        <w:t xml:space="preserve">Robbie </w:t>
      </w:r>
      <w:r w:rsidRPr="005E2A6A">
        <w:rPr>
          <w:sz w:val="44"/>
          <w:szCs w:val="44"/>
          <w:lang w:val="en-GB"/>
        </w:rPr>
        <w:t xml:space="preserve">is played by Joe Layton. He’s a white man in his late twenties, six foot tall with a muscular build but unsure of his physicality. Layton says his character ‘doesn’t want to take up space,’ and is ‘introverted, steady, contained. His physicality is often about small gestures or repeated fixations, held breath, awkward distance.’ </w:t>
      </w:r>
    </w:p>
    <w:p w14:paraId="00000017" w14:textId="77777777" w:rsidR="00785950" w:rsidRPr="005E2A6A" w:rsidRDefault="00000000">
      <w:pPr>
        <w:spacing w:before="180"/>
        <w:rPr>
          <w:sz w:val="44"/>
          <w:szCs w:val="44"/>
          <w:lang w:val="en-GB"/>
        </w:rPr>
      </w:pPr>
      <w:r w:rsidRPr="005E2A6A">
        <w:rPr>
          <w:sz w:val="44"/>
          <w:szCs w:val="44"/>
          <w:lang w:val="en-GB"/>
        </w:rPr>
        <w:lastRenderedPageBreak/>
        <w:t>Robbie has short, slightly scruffy brown hair and stubble. His piercing blue eyes are set in a face that’s often lined with worry. It can also light up with youthful joy. His clothes are muted in colour and unshowy, including striped rugby tops, polo shirts and sweaters, green chino trousers and Adidas gazelle trainers.</w:t>
      </w:r>
    </w:p>
    <w:p w14:paraId="00000018" w14:textId="77777777" w:rsidR="00785950" w:rsidRPr="005E2A6A" w:rsidRDefault="00000000">
      <w:pPr>
        <w:spacing w:before="180"/>
        <w:rPr>
          <w:sz w:val="44"/>
          <w:szCs w:val="44"/>
          <w:lang w:val="en-GB"/>
        </w:rPr>
      </w:pPr>
      <w:r w:rsidRPr="005E2A6A">
        <w:rPr>
          <w:sz w:val="44"/>
          <w:szCs w:val="44"/>
          <w:lang w:val="en-GB"/>
        </w:rPr>
        <w:t xml:space="preserve">Hannah Sinclair Robinson plays </w:t>
      </w:r>
      <w:r w:rsidRPr="005E2A6A">
        <w:rPr>
          <w:b/>
          <w:bCs/>
          <w:sz w:val="44"/>
          <w:szCs w:val="44"/>
          <w:lang w:val="en-GB"/>
        </w:rPr>
        <w:t>Jess</w:t>
      </w:r>
      <w:r w:rsidRPr="005E2A6A">
        <w:rPr>
          <w:sz w:val="44"/>
          <w:szCs w:val="44"/>
          <w:lang w:val="en-GB"/>
        </w:rPr>
        <w:t>, a woman in her 20s who is Robbie’s opposite in many ways. Robinson says that Jess has ‘a sense of ease around people and is comfortable in her own skin.’ She is five foot 8 inches tall, slim with light brown skin and an athletic build. Her movements are bold and confident and she appears constantly in motion, moving cat-like across the filing cabinets. Her face is open and expressive.</w:t>
      </w:r>
    </w:p>
    <w:p w14:paraId="00000019" w14:textId="2E752F8D" w:rsidR="00785950" w:rsidRPr="005E2A6A" w:rsidRDefault="00000000">
      <w:pPr>
        <w:spacing w:before="180"/>
        <w:rPr>
          <w:sz w:val="44"/>
          <w:szCs w:val="44"/>
          <w:lang w:val="en-GB"/>
        </w:rPr>
      </w:pPr>
      <w:r w:rsidRPr="005E2A6A">
        <w:rPr>
          <w:sz w:val="44"/>
          <w:szCs w:val="44"/>
          <w:lang w:val="en-GB"/>
        </w:rPr>
        <w:t xml:space="preserve">Jess has shoulder length curly brown afro hair. Her clothes are young and mostly suitable for clubbing or lounging. When we first meet </w:t>
      </w:r>
      <w:r w:rsidR="005E2A6A" w:rsidRPr="005E2A6A">
        <w:rPr>
          <w:sz w:val="44"/>
          <w:szCs w:val="44"/>
          <w:lang w:val="en-GB"/>
        </w:rPr>
        <w:t>her,</w:t>
      </w:r>
      <w:r w:rsidRPr="005E2A6A">
        <w:rPr>
          <w:sz w:val="44"/>
          <w:szCs w:val="44"/>
          <w:lang w:val="en-GB"/>
        </w:rPr>
        <w:t xml:space="preserve"> she wears a red vest top, blue boot cut jeans, with a red bandanna tied to </w:t>
      </w:r>
      <w:r w:rsidRPr="005E2A6A">
        <w:rPr>
          <w:sz w:val="44"/>
          <w:szCs w:val="44"/>
          <w:lang w:val="en-GB"/>
        </w:rPr>
        <w:lastRenderedPageBreak/>
        <w:t xml:space="preserve">the waist and maroon Converse trainers. She later changes into a figure hugging blue dress, then loose fitting trousers and a cardigan. </w:t>
      </w:r>
    </w:p>
    <w:p w14:paraId="0000001A" w14:textId="77777777" w:rsidR="00785950" w:rsidRPr="005E2A6A" w:rsidRDefault="00785950">
      <w:pPr>
        <w:spacing w:before="180"/>
        <w:rPr>
          <w:sz w:val="44"/>
          <w:szCs w:val="44"/>
          <w:lang w:val="en-GB"/>
        </w:rPr>
      </w:pPr>
    </w:p>
    <w:p w14:paraId="0000001C" w14:textId="108C2156" w:rsidR="00785950" w:rsidRPr="005E2A6A" w:rsidRDefault="00000000">
      <w:pPr>
        <w:spacing w:before="180"/>
        <w:rPr>
          <w:b/>
          <w:bCs/>
          <w:sz w:val="44"/>
          <w:szCs w:val="44"/>
          <w:lang w:val="en-GB"/>
        </w:rPr>
      </w:pPr>
      <w:r w:rsidRPr="005E2A6A">
        <w:rPr>
          <w:b/>
          <w:bCs/>
          <w:sz w:val="44"/>
          <w:szCs w:val="44"/>
          <w:lang w:val="en-GB"/>
        </w:rPr>
        <w:t>The creative team for Lost Atoms are</w:t>
      </w:r>
    </w:p>
    <w:p w14:paraId="0000001D" w14:textId="77777777" w:rsidR="00785950" w:rsidRPr="005E2A6A" w:rsidRDefault="00000000">
      <w:pPr>
        <w:spacing w:before="180"/>
        <w:rPr>
          <w:sz w:val="44"/>
          <w:szCs w:val="44"/>
          <w:lang w:val="en-GB"/>
        </w:rPr>
      </w:pPr>
      <w:r w:rsidRPr="005E2A6A">
        <w:rPr>
          <w:sz w:val="44"/>
          <w:szCs w:val="44"/>
          <w:lang w:val="en-GB"/>
        </w:rPr>
        <w:t>Writer - Anna Jordan</w:t>
      </w:r>
    </w:p>
    <w:p w14:paraId="0000001E" w14:textId="77777777" w:rsidR="00785950" w:rsidRPr="005E2A6A" w:rsidRDefault="00000000">
      <w:pPr>
        <w:spacing w:before="180"/>
        <w:rPr>
          <w:sz w:val="44"/>
          <w:szCs w:val="44"/>
          <w:lang w:val="en-GB"/>
        </w:rPr>
      </w:pPr>
      <w:r w:rsidRPr="005E2A6A">
        <w:rPr>
          <w:sz w:val="44"/>
          <w:szCs w:val="44"/>
          <w:lang w:val="en-GB"/>
        </w:rPr>
        <w:t>Director - Scott Graham</w:t>
      </w:r>
    </w:p>
    <w:p w14:paraId="0000001F" w14:textId="103BCF0A" w:rsidR="00785950" w:rsidRPr="005E2A6A" w:rsidRDefault="00000000">
      <w:pPr>
        <w:spacing w:before="180"/>
        <w:rPr>
          <w:sz w:val="44"/>
          <w:szCs w:val="44"/>
          <w:lang w:val="en-GB"/>
        </w:rPr>
      </w:pPr>
      <w:r w:rsidRPr="005E2A6A">
        <w:rPr>
          <w:sz w:val="44"/>
          <w:szCs w:val="44"/>
          <w:lang w:val="en-GB"/>
        </w:rPr>
        <w:t>Set Design - Andrzej Goulding</w:t>
      </w:r>
    </w:p>
    <w:p w14:paraId="00000020" w14:textId="618270BF" w:rsidR="00785950" w:rsidRPr="005E2A6A" w:rsidRDefault="00000000">
      <w:pPr>
        <w:spacing w:before="180"/>
        <w:rPr>
          <w:sz w:val="44"/>
          <w:szCs w:val="44"/>
          <w:lang w:val="en-GB"/>
        </w:rPr>
      </w:pPr>
      <w:r w:rsidRPr="005E2A6A">
        <w:rPr>
          <w:sz w:val="44"/>
          <w:szCs w:val="44"/>
          <w:lang w:val="en-GB"/>
        </w:rPr>
        <w:t xml:space="preserve">Lighting Design - Simisola Majekodunmi </w:t>
      </w:r>
    </w:p>
    <w:p w14:paraId="00000021" w14:textId="77777777" w:rsidR="00785950" w:rsidRPr="005E2A6A" w:rsidRDefault="00000000">
      <w:pPr>
        <w:spacing w:before="180"/>
        <w:rPr>
          <w:sz w:val="44"/>
          <w:szCs w:val="44"/>
          <w:lang w:val="en-GB"/>
        </w:rPr>
      </w:pPr>
      <w:r w:rsidRPr="005E2A6A">
        <w:rPr>
          <w:sz w:val="44"/>
          <w:szCs w:val="44"/>
          <w:lang w:val="en-GB"/>
        </w:rPr>
        <w:t>Sound Design - Carolyn Downing</w:t>
      </w:r>
    </w:p>
    <w:p w14:paraId="00000022" w14:textId="77777777" w:rsidR="00785950" w:rsidRPr="005E2A6A" w:rsidRDefault="00000000">
      <w:pPr>
        <w:spacing w:before="180"/>
        <w:rPr>
          <w:sz w:val="44"/>
          <w:szCs w:val="44"/>
          <w:lang w:val="en-GB"/>
        </w:rPr>
      </w:pPr>
      <w:r w:rsidRPr="005E2A6A">
        <w:rPr>
          <w:sz w:val="44"/>
          <w:szCs w:val="44"/>
          <w:lang w:val="en-GB"/>
        </w:rPr>
        <w:t>Music Supervision - Julie Blake</w:t>
      </w:r>
    </w:p>
    <w:p w14:paraId="00000023" w14:textId="77777777" w:rsidR="00785950" w:rsidRPr="005E2A6A" w:rsidRDefault="00000000">
      <w:pPr>
        <w:spacing w:before="180"/>
        <w:rPr>
          <w:sz w:val="44"/>
          <w:szCs w:val="44"/>
          <w:lang w:val="en-GB"/>
        </w:rPr>
      </w:pPr>
      <w:r w:rsidRPr="005E2A6A">
        <w:rPr>
          <w:sz w:val="44"/>
          <w:szCs w:val="44"/>
          <w:lang w:val="en-GB"/>
        </w:rPr>
        <w:t>Costume Design - Alice McNicholas</w:t>
      </w:r>
    </w:p>
    <w:p w14:paraId="00000024" w14:textId="77777777" w:rsidR="00785950" w:rsidRPr="005E2A6A" w:rsidRDefault="00000000">
      <w:pPr>
        <w:spacing w:before="180"/>
        <w:rPr>
          <w:sz w:val="44"/>
          <w:szCs w:val="44"/>
          <w:lang w:val="en-GB"/>
        </w:rPr>
      </w:pPr>
      <w:r w:rsidRPr="005E2A6A">
        <w:rPr>
          <w:sz w:val="44"/>
          <w:szCs w:val="44"/>
          <w:lang w:val="en-GB"/>
        </w:rPr>
        <w:t>Associate Director - Lucy Wild</w:t>
      </w:r>
    </w:p>
    <w:p w14:paraId="00000025" w14:textId="77777777" w:rsidR="00785950" w:rsidRPr="005E2A6A" w:rsidRDefault="00785950">
      <w:pPr>
        <w:spacing w:before="180"/>
        <w:rPr>
          <w:sz w:val="44"/>
          <w:szCs w:val="44"/>
          <w:lang w:val="en-GB"/>
        </w:rPr>
      </w:pPr>
    </w:p>
    <w:p w14:paraId="562B1339" w14:textId="77777777" w:rsidR="005E2A6A" w:rsidRDefault="00000000">
      <w:pPr>
        <w:spacing w:before="180"/>
        <w:rPr>
          <w:sz w:val="44"/>
          <w:szCs w:val="44"/>
          <w:lang w:val="en-GB"/>
        </w:rPr>
      </w:pPr>
      <w:r w:rsidRPr="005E2A6A">
        <w:rPr>
          <w:b/>
          <w:bCs/>
          <w:sz w:val="44"/>
          <w:szCs w:val="44"/>
          <w:lang w:val="en-GB"/>
        </w:rPr>
        <w:t>Content guidance</w:t>
      </w:r>
      <w:r w:rsidRPr="005E2A6A">
        <w:rPr>
          <w:sz w:val="44"/>
          <w:szCs w:val="44"/>
          <w:lang w:val="en-GB"/>
        </w:rPr>
        <w:t xml:space="preserve"> </w:t>
      </w:r>
    </w:p>
    <w:p w14:paraId="00000026" w14:textId="31C46387" w:rsidR="00785950" w:rsidRPr="005E2A6A" w:rsidRDefault="00000000">
      <w:pPr>
        <w:spacing w:before="180"/>
        <w:rPr>
          <w:sz w:val="44"/>
          <w:szCs w:val="44"/>
          <w:lang w:val="en-GB"/>
        </w:rPr>
      </w:pPr>
      <w:r w:rsidRPr="005E2A6A">
        <w:rPr>
          <w:sz w:val="44"/>
          <w:szCs w:val="44"/>
          <w:lang w:val="en-GB"/>
        </w:rPr>
        <w:t xml:space="preserve">Lost Atoms contains </w:t>
      </w:r>
      <w:r w:rsidRPr="005E2A6A">
        <w:rPr>
          <w:rFonts w:ascii="Roboto" w:eastAsia="Roboto" w:hAnsi="Roboto" w:cs="Roboto"/>
          <w:color w:val="222222"/>
          <w:sz w:val="44"/>
          <w:szCs w:val="44"/>
          <w:highlight w:val="white"/>
          <w:lang w:val="en-GB"/>
        </w:rPr>
        <w:t xml:space="preserve">challenging themes and strong language. Explores issues relating to sex, pregnancy, miscarriage, grief and loss. </w:t>
      </w:r>
      <w:r w:rsidRPr="005E2A6A">
        <w:rPr>
          <w:sz w:val="44"/>
          <w:szCs w:val="44"/>
          <w:lang w:val="en-GB"/>
        </w:rPr>
        <w:t xml:space="preserve"> </w:t>
      </w:r>
    </w:p>
    <w:p w14:paraId="00000027" w14:textId="77777777" w:rsidR="00785950" w:rsidRPr="005E2A6A" w:rsidRDefault="00785950">
      <w:pPr>
        <w:spacing w:before="180"/>
        <w:rPr>
          <w:sz w:val="44"/>
          <w:szCs w:val="44"/>
          <w:lang w:val="en-GB"/>
        </w:rPr>
      </w:pPr>
    </w:p>
    <w:p w14:paraId="00000028" w14:textId="77777777" w:rsidR="00785950" w:rsidRPr="005E2A6A" w:rsidRDefault="00000000">
      <w:pPr>
        <w:spacing w:before="180"/>
        <w:rPr>
          <w:b/>
          <w:bCs/>
          <w:sz w:val="44"/>
          <w:szCs w:val="44"/>
          <w:lang w:val="en-GB"/>
        </w:rPr>
      </w:pPr>
      <w:r w:rsidRPr="005E2A6A">
        <w:rPr>
          <w:b/>
          <w:bCs/>
          <w:sz w:val="44"/>
          <w:szCs w:val="44"/>
          <w:lang w:val="en-GB"/>
        </w:rPr>
        <w:t>ACCESS INFORMATION</w:t>
      </w:r>
    </w:p>
    <w:p w14:paraId="00000029" w14:textId="77777777" w:rsidR="00785950" w:rsidRPr="005E2A6A" w:rsidRDefault="00000000">
      <w:pPr>
        <w:spacing w:before="180"/>
        <w:rPr>
          <w:sz w:val="44"/>
          <w:szCs w:val="44"/>
          <w:lang w:val="en-GB"/>
        </w:rPr>
      </w:pPr>
      <w:r w:rsidRPr="005E2A6A">
        <w:rPr>
          <w:sz w:val="44"/>
          <w:szCs w:val="44"/>
          <w:lang w:val="en-GB"/>
        </w:rPr>
        <w:t xml:space="preserve"> </w:t>
      </w:r>
    </w:p>
    <w:p w14:paraId="0000002A" w14:textId="77777777" w:rsidR="00785950" w:rsidRPr="005E2A6A" w:rsidRDefault="00000000">
      <w:pPr>
        <w:spacing w:before="180"/>
        <w:rPr>
          <w:color w:val="1155CC"/>
          <w:sz w:val="44"/>
          <w:szCs w:val="44"/>
          <w:u w:val="single"/>
          <w:lang w:val="en-GB"/>
        </w:rPr>
      </w:pPr>
      <w:r w:rsidRPr="005E2A6A">
        <w:rPr>
          <w:sz w:val="44"/>
          <w:szCs w:val="44"/>
          <w:lang w:val="en-GB"/>
        </w:rPr>
        <w:t>The Bristol Old Vic is accessible through the theatre’s main entrance on King Street - please note that the street is cobbled and there are ongoing roadworks along Queen Charlotte street. Full access information for the Bristol Old Vic can be found at</w:t>
      </w:r>
      <w:hyperlink r:id="rId6">
        <w:r w:rsidRPr="005E2A6A">
          <w:rPr>
            <w:sz w:val="44"/>
            <w:szCs w:val="44"/>
            <w:u w:val="single"/>
            <w:lang w:val="en-GB"/>
          </w:rPr>
          <w:t xml:space="preserve"> </w:t>
        </w:r>
      </w:hyperlink>
      <w:hyperlink r:id="rId7">
        <w:r w:rsidRPr="005E2A6A">
          <w:rPr>
            <w:color w:val="1155CC"/>
            <w:sz w:val="44"/>
            <w:szCs w:val="44"/>
            <w:u w:val="single"/>
            <w:lang w:val="en-GB"/>
          </w:rPr>
          <w:t>https://bristololdvic.org.uk/your-visit/access/general-access-information</w:t>
        </w:r>
      </w:hyperlink>
    </w:p>
    <w:p w14:paraId="0000002B" w14:textId="77777777" w:rsidR="00785950" w:rsidRPr="005E2A6A" w:rsidRDefault="00000000">
      <w:pPr>
        <w:spacing w:before="180"/>
        <w:rPr>
          <w:sz w:val="44"/>
          <w:szCs w:val="44"/>
          <w:highlight w:val="white"/>
          <w:u w:val="single"/>
          <w:lang w:val="en-GB"/>
        </w:rPr>
      </w:pPr>
      <w:r w:rsidRPr="005E2A6A">
        <w:rPr>
          <w:sz w:val="44"/>
          <w:szCs w:val="44"/>
          <w:highlight w:val="white"/>
          <w:lang w:val="en-GB"/>
        </w:rPr>
        <w:t xml:space="preserve">If you need any further assistance, for example if a visit to the Theatre in advance of the show would help, then either contact the Box Office on 0117 987 7877 (1pm to 6pm Monday to Saturday) or email </w:t>
      </w:r>
      <w:r w:rsidRPr="005E2A6A">
        <w:rPr>
          <w:sz w:val="44"/>
          <w:szCs w:val="44"/>
          <w:highlight w:val="white"/>
          <w:u w:val="single"/>
          <w:lang w:val="en-GB"/>
        </w:rPr>
        <w:t xml:space="preserve">access@bristololdvic.org.uk </w:t>
      </w:r>
    </w:p>
    <w:p w14:paraId="0000002C" w14:textId="77777777" w:rsidR="00785950" w:rsidRPr="005E2A6A" w:rsidRDefault="00000000">
      <w:pPr>
        <w:spacing w:before="180"/>
        <w:rPr>
          <w:sz w:val="44"/>
          <w:szCs w:val="44"/>
          <w:lang w:val="en-GB"/>
        </w:rPr>
      </w:pPr>
      <w:r w:rsidRPr="005E2A6A">
        <w:rPr>
          <w:sz w:val="44"/>
          <w:szCs w:val="44"/>
          <w:lang w:val="en-GB"/>
        </w:rPr>
        <w:t xml:space="preserve"> </w:t>
      </w:r>
    </w:p>
    <w:p w14:paraId="0000002D" w14:textId="77777777" w:rsidR="00785950" w:rsidRPr="005E2A6A" w:rsidRDefault="00000000">
      <w:pPr>
        <w:spacing w:before="180"/>
        <w:rPr>
          <w:sz w:val="44"/>
          <w:szCs w:val="44"/>
          <w:lang w:val="en-GB"/>
        </w:rPr>
      </w:pPr>
      <w:r w:rsidRPr="005E2A6A">
        <w:rPr>
          <w:sz w:val="44"/>
          <w:szCs w:val="44"/>
          <w:lang w:val="en-GB"/>
        </w:rPr>
        <w:t xml:space="preserve"> </w:t>
      </w:r>
    </w:p>
    <w:p w14:paraId="0000002E" w14:textId="77777777" w:rsidR="00785950" w:rsidRPr="005E2A6A" w:rsidRDefault="00785950">
      <w:pPr>
        <w:spacing w:before="180"/>
        <w:rPr>
          <w:sz w:val="44"/>
          <w:szCs w:val="44"/>
          <w:lang w:val="en-GB"/>
        </w:rPr>
      </w:pPr>
    </w:p>
    <w:sectPr w:rsidR="00785950" w:rsidRPr="005E2A6A">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ECED66" w14:textId="77777777" w:rsidR="00224448" w:rsidRDefault="00224448" w:rsidP="005E2A6A">
      <w:pPr>
        <w:spacing w:line="240" w:lineRule="auto"/>
      </w:pPr>
      <w:r>
        <w:separator/>
      </w:r>
    </w:p>
  </w:endnote>
  <w:endnote w:type="continuationSeparator" w:id="0">
    <w:p w14:paraId="4B47F655" w14:textId="77777777" w:rsidR="00224448" w:rsidRDefault="00224448" w:rsidP="005E2A6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embedRegular r:id="rId1" w:fontKey="{C79FD1FF-16B1-A847-9680-B35B24DCB6B4}"/>
    <w:embedBold r:id="rId2" w:fontKey="{D65964EE-D272-4A48-9758-8F2E550CEBBD}"/>
    <w:embedItalic r:id="rId3" w:fontKey="{6FF82CA7-C07A-B148-9EB1-A3EBCEE18250}"/>
  </w:font>
  <w:font w:name="Times New Roman">
    <w:panose1 w:val="02020603050405020304"/>
    <w:charset w:val="00"/>
    <w:family w:val="roman"/>
    <w:pitch w:val="variable"/>
    <w:sig w:usb0="E0002EFF" w:usb1="C000785B" w:usb2="00000009" w:usb3="00000000" w:csb0="000001FF" w:csb1="00000000"/>
    <w:embedRegular r:id="rId4" w:fontKey="{3D1E305C-C71E-6047-8FE9-5727949EE15C}"/>
  </w:font>
  <w:font w:name="Roboto">
    <w:panose1 w:val="020B0604020202020204"/>
    <w:charset w:val="00"/>
    <w:family w:val="auto"/>
    <w:pitch w:val="variable"/>
    <w:sig w:usb0="E0000AFF" w:usb1="5000217F" w:usb2="00000021" w:usb3="00000000" w:csb0="0000019F" w:csb1="00000000"/>
    <w:embedRegular r:id="rId5" w:fontKey="{D2E05D7F-AA07-A249-ADE5-762DB914CCCC}"/>
  </w:font>
  <w:font w:name="Calibri">
    <w:panose1 w:val="020F0502020204030204"/>
    <w:charset w:val="00"/>
    <w:family w:val="modern"/>
    <w:pitch w:val="variable"/>
    <w:sig w:usb0="00000003" w:usb1="00000000" w:usb2="00000000" w:usb3="00000000" w:csb0="00000001" w:csb1="00000000"/>
    <w:embedRegular r:id="rId6" w:fontKey="{00E9E828-492B-974A-A377-D3A94DA546CF}"/>
  </w:font>
  <w:font w:name="Cambria">
    <w:panose1 w:val="02040503050406030204"/>
    <w:charset w:val="00"/>
    <w:family w:val="roman"/>
    <w:notTrueType/>
    <w:pitch w:val="default"/>
    <w:embedRegular r:id="rId7" w:fontKey="{139B3C19-BD1F-F14D-BF68-4CC1AF7F2F77}"/>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1F973" w14:textId="77777777" w:rsidR="005E2A6A" w:rsidRDefault="005E2A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FFC2C" w14:textId="77777777" w:rsidR="005E2A6A" w:rsidRDefault="005E2A6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BDE10A" w14:textId="77777777" w:rsidR="005E2A6A" w:rsidRDefault="005E2A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D4E261" w14:textId="77777777" w:rsidR="00224448" w:rsidRDefault="00224448" w:rsidP="005E2A6A">
      <w:pPr>
        <w:spacing w:line="240" w:lineRule="auto"/>
      </w:pPr>
      <w:r>
        <w:separator/>
      </w:r>
    </w:p>
  </w:footnote>
  <w:footnote w:type="continuationSeparator" w:id="0">
    <w:p w14:paraId="5AB9F9AD" w14:textId="77777777" w:rsidR="00224448" w:rsidRDefault="00224448" w:rsidP="005E2A6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CAAB9D" w14:textId="77777777" w:rsidR="005E2A6A" w:rsidRDefault="005E2A6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CF3FF" w14:textId="77777777" w:rsidR="005E2A6A" w:rsidRDefault="005E2A6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413406" w14:textId="77777777" w:rsidR="005E2A6A" w:rsidRDefault="005E2A6A">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embedTrueTypeFonts/>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950"/>
    <w:rsid w:val="00224448"/>
    <w:rsid w:val="005E2A6A"/>
    <w:rsid w:val="00785950"/>
    <w:rsid w:val="00F95F4E"/>
  </w:rsids>
  <m:mathPr>
    <m:mathFont m:val="Cambria Math"/>
    <m:brkBin m:val="before"/>
    <m:brkBinSub m:val="--"/>
    <m:smallFrac m:val="0"/>
    <m:dispDef/>
    <m:lMargin m:val="0"/>
    <m:rMargin m:val="0"/>
    <m:defJc m:val="centerGroup"/>
    <m:wrapIndent m:val="1440"/>
    <m:intLim m:val="subSup"/>
    <m:naryLim m:val="undOvr"/>
  </m:mathPr>
  <w:themeFontLang w:val="en-001"/>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25FB7E"/>
  <w15:docId w15:val="{F04445F9-9144-2445-9242-A31A94511A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5E2A6A"/>
    <w:pPr>
      <w:tabs>
        <w:tab w:val="center" w:pos="4680"/>
        <w:tab w:val="right" w:pos="9360"/>
      </w:tabs>
      <w:spacing w:line="240" w:lineRule="auto"/>
    </w:pPr>
  </w:style>
  <w:style w:type="character" w:customStyle="1" w:styleId="HeaderChar">
    <w:name w:val="Header Char"/>
    <w:basedOn w:val="DefaultParagraphFont"/>
    <w:link w:val="Header"/>
    <w:uiPriority w:val="99"/>
    <w:rsid w:val="005E2A6A"/>
  </w:style>
  <w:style w:type="paragraph" w:styleId="Footer">
    <w:name w:val="footer"/>
    <w:basedOn w:val="Normal"/>
    <w:link w:val="FooterChar"/>
    <w:uiPriority w:val="99"/>
    <w:unhideWhenUsed/>
    <w:rsid w:val="005E2A6A"/>
    <w:pPr>
      <w:tabs>
        <w:tab w:val="center" w:pos="4680"/>
        <w:tab w:val="right" w:pos="9360"/>
      </w:tabs>
      <w:spacing w:line="240" w:lineRule="auto"/>
    </w:pPr>
  </w:style>
  <w:style w:type="character" w:customStyle="1" w:styleId="FooterChar">
    <w:name w:val="Footer Char"/>
    <w:basedOn w:val="DefaultParagraphFont"/>
    <w:link w:val="Footer"/>
    <w:uiPriority w:val="99"/>
    <w:rsid w:val="005E2A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hyperlink" Target="https://bristololdvic.org.uk/your-visit/access/general-access-information" TargetMode="External"/><Relationship Id="rId12" Type="http://schemas.openxmlformats.org/officeDocument/2006/relationships/header" Target="head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bristololdvic.org.uk/your-visit/access/general-access-information" TargetMode="External"/><Relationship Id="rId11" Type="http://schemas.openxmlformats.org/officeDocument/2006/relationships/footer" Target="footer2.xm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8</Pages>
  <Words>960</Words>
  <Characters>5472</Characters>
  <Application>Microsoft Office Word</Application>
  <DocSecurity>0</DocSecurity>
  <Lines>45</Lines>
  <Paragraphs>12</Paragraphs>
  <ScaleCrop>false</ScaleCrop>
  <Company/>
  <LinksUpToDate>false</LinksUpToDate>
  <CharactersWithSpaces>6420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Jake Hayes</cp:lastModifiedBy>
  <cp:revision>2</cp:revision>
  <dcterms:created xsi:type="dcterms:W3CDTF">2026-01-22T11:34:00Z</dcterms:created>
  <dcterms:modified xsi:type="dcterms:W3CDTF">2026-01-22T11:37:00Z</dcterms:modified>
</cp:coreProperties>
</file>